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927" w:rsidRPr="00852D81" w:rsidRDefault="00852D81">
      <w:pPr>
        <w:rPr>
          <w:rFonts w:ascii="Arial" w:hAnsi="Arial" w:cs="Arial"/>
          <w:b/>
        </w:rPr>
      </w:pPr>
      <w:r w:rsidRPr="00852D81">
        <w:rPr>
          <w:rFonts w:ascii="Arial" w:hAnsi="Arial" w:cs="Arial"/>
          <w:b/>
        </w:rPr>
        <w:t>Appendix 1</w:t>
      </w:r>
    </w:p>
    <w:p w:rsidR="00852D81" w:rsidRPr="00852D81" w:rsidRDefault="00852D81" w:rsidP="00852D81">
      <w:pPr>
        <w:pStyle w:val="CommentText"/>
        <w:rPr>
          <w:rFonts w:ascii="Arial" w:hAnsi="Arial" w:cs="Arial"/>
          <w:b/>
          <w:sz w:val="22"/>
          <w:szCs w:val="22"/>
        </w:rPr>
      </w:pPr>
      <w:r w:rsidRPr="00852D81">
        <w:rPr>
          <w:rFonts w:ascii="Arial" w:hAnsi="Arial" w:cs="Arial"/>
          <w:b/>
          <w:bCs/>
          <w:sz w:val="22"/>
          <w:szCs w:val="22"/>
        </w:rPr>
        <w:t>Provision of Bio Decontamination Service (Hydrogen Peroxide Vapour) and Ultraviolet Light Technologies for Gloucestershire Hospitals NHS Foundation Trust</w:t>
      </w:r>
    </w:p>
    <w:p w:rsidR="00852D81" w:rsidRPr="00852D81" w:rsidRDefault="00852D81" w:rsidP="00852D81">
      <w:pPr>
        <w:rPr>
          <w:rFonts w:ascii="Arial" w:hAnsi="Arial" w:cs="Arial"/>
          <w:b/>
        </w:rPr>
      </w:pPr>
      <w:r w:rsidRPr="00852D81">
        <w:rPr>
          <w:rFonts w:ascii="Arial" w:hAnsi="Arial" w:cs="Arial"/>
          <w:b/>
        </w:rPr>
        <w:t>CTM Tender reference</w:t>
      </w:r>
      <w:r w:rsidRPr="00852D81">
        <w:rPr>
          <w:rFonts w:ascii="Arial" w:hAnsi="Arial" w:cs="Arial"/>
        </w:rPr>
        <w:t xml:space="preserve">: </w:t>
      </w:r>
      <w:r w:rsidRPr="00852D81">
        <w:rPr>
          <w:rFonts w:ascii="Arial" w:hAnsi="Arial" w:cs="Arial"/>
          <w:b/>
        </w:rPr>
        <w:t>RFT28084</w:t>
      </w:r>
    </w:p>
    <w:p w:rsidR="00852D81" w:rsidRPr="00852D81" w:rsidRDefault="00852D81">
      <w:pPr>
        <w:rPr>
          <w:rFonts w:ascii="Arial" w:hAnsi="Arial" w:cs="Arial"/>
          <w:b/>
        </w:rPr>
      </w:pPr>
      <w:r w:rsidRPr="00852D81">
        <w:rPr>
          <w:rFonts w:ascii="Arial" w:hAnsi="Arial" w:cs="Arial"/>
          <w:b/>
        </w:rPr>
        <w:t>Site 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3"/>
        <w:gridCol w:w="4619"/>
      </w:tblGrid>
      <w:tr w:rsidR="00852D81" w:rsidRPr="00852D81" w:rsidTr="00852D81">
        <w:tc>
          <w:tcPr>
            <w:tcW w:w="4623" w:type="dxa"/>
            <w:shd w:val="clear" w:color="auto" w:fill="00B0F0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G</w:t>
            </w:r>
            <w:r w:rsidRPr="00852D81">
              <w:rPr>
                <w:rFonts w:ascii="Arial" w:hAnsi="Arial" w:cs="Arial"/>
                <w:b/>
              </w:rPr>
              <w:t xml:space="preserve">loucestershire </w:t>
            </w:r>
            <w:r w:rsidRPr="00852D81">
              <w:rPr>
                <w:rFonts w:ascii="Arial" w:hAnsi="Arial" w:cs="Arial"/>
                <w:b/>
              </w:rPr>
              <w:t>R</w:t>
            </w:r>
            <w:r w:rsidRPr="00852D81">
              <w:rPr>
                <w:rFonts w:ascii="Arial" w:hAnsi="Arial" w:cs="Arial"/>
                <w:b/>
              </w:rPr>
              <w:t xml:space="preserve">oyal </w:t>
            </w:r>
            <w:r w:rsidRPr="00852D81">
              <w:rPr>
                <w:rFonts w:ascii="Arial" w:hAnsi="Arial" w:cs="Arial"/>
                <w:b/>
              </w:rPr>
              <w:t>H</w:t>
            </w:r>
            <w:r w:rsidRPr="00852D81">
              <w:rPr>
                <w:rFonts w:ascii="Arial" w:hAnsi="Arial" w:cs="Arial"/>
                <w:b/>
              </w:rPr>
              <w:t>ospital</w:t>
            </w:r>
          </w:p>
        </w:tc>
        <w:tc>
          <w:tcPr>
            <w:tcW w:w="4619" w:type="dxa"/>
            <w:shd w:val="clear" w:color="auto" w:fill="00B0F0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C</w:t>
            </w:r>
            <w:r w:rsidRPr="00852D81">
              <w:rPr>
                <w:rFonts w:ascii="Arial" w:hAnsi="Arial" w:cs="Arial"/>
                <w:b/>
              </w:rPr>
              <w:t xml:space="preserve">heltenham </w:t>
            </w:r>
            <w:r w:rsidRPr="00852D81">
              <w:rPr>
                <w:rFonts w:ascii="Arial" w:hAnsi="Arial" w:cs="Arial"/>
                <w:b/>
              </w:rPr>
              <w:t>G</w:t>
            </w:r>
            <w:r w:rsidRPr="00852D81">
              <w:rPr>
                <w:rFonts w:ascii="Arial" w:hAnsi="Arial" w:cs="Arial"/>
                <w:b/>
              </w:rPr>
              <w:t xml:space="preserve">eneral </w:t>
            </w:r>
            <w:r w:rsidRPr="00852D81">
              <w:rPr>
                <w:rFonts w:ascii="Arial" w:hAnsi="Arial" w:cs="Arial"/>
                <w:b/>
              </w:rPr>
              <w:t>H</w:t>
            </w:r>
            <w:r w:rsidRPr="00852D81">
              <w:rPr>
                <w:rFonts w:ascii="Arial" w:hAnsi="Arial" w:cs="Arial"/>
                <w:b/>
              </w:rPr>
              <w:t>ospital</w:t>
            </w:r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23 Theatres – including obstetric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11 theatres</w:t>
            </w:r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2a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proofErr w:type="spellStart"/>
            <w:r w:rsidRPr="00852D81">
              <w:rPr>
                <w:rFonts w:ascii="Arial" w:hAnsi="Arial" w:cs="Arial"/>
                <w:b/>
              </w:rPr>
              <w:t>Guiting</w:t>
            </w:r>
            <w:proofErr w:type="spellEnd"/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2b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Prescott</w:t>
            </w:r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3a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proofErr w:type="spellStart"/>
            <w:r w:rsidRPr="00852D81">
              <w:rPr>
                <w:rFonts w:ascii="Arial" w:hAnsi="Arial" w:cs="Arial"/>
                <w:b/>
              </w:rPr>
              <w:t>Bibury</w:t>
            </w:r>
            <w:proofErr w:type="spellEnd"/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3b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proofErr w:type="spellStart"/>
            <w:r w:rsidRPr="00852D81">
              <w:rPr>
                <w:rFonts w:ascii="Arial" w:hAnsi="Arial" w:cs="Arial"/>
                <w:b/>
              </w:rPr>
              <w:t>Snowshill</w:t>
            </w:r>
            <w:proofErr w:type="spellEnd"/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4a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proofErr w:type="spellStart"/>
            <w:r w:rsidRPr="00852D81">
              <w:rPr>
                <w:rFonts w:ascii="Arial" w:hAnsi="Arial" w:cs="Arial"/>
                <w:b/>
              </w:rPr>
              <w:t>Avening</w:t>
            </w:r>
            <w:proofErr w:type="spellEnd"/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4b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proofErr w:type="spellStart"/>
            <w:r w:rsidRPr="00852D81">
              <w:rPr>
                <w:rFonts w:ascii="Arial" w:hAnsi="Arial" w:cs="Arial"/>
                <w:b/>
              </w:rPr>
              <w:t>Knightbridge</w:t>
            </w:r>
            <w:proofErr w:type="spellEnd"/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5a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proofErr w:type="spellStart"/>
            <w:r w:rsidRPr="00852D81">
              <w:rPr>
                <w:rFonts w:ascii="Arial" w:hAnsi="Arial" w:cs="Arial"/>
                <w:b/>
              </w:rPr>
              <w:t>Ryeworth</w:t>
            </w:r>
            <w:proofErr w:type="spellEnd"/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5b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proofErr w:type="spellStart"/>
            <w:r w:rsidRPr="00852D81">
              <w:rPr>
                <w:rFonts w:ascii="Arial" w:hAnsi="Arial" w:cs="Arial"/>
                <w:b/>
              </w:rPr>
              <w:t>Woodmancote</w:t>
            </w:r>
            <w:proofErr w:type="spellEnd"/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6a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proofErr w:type="spellStart"/>
            <w:r w:rsidRPr="00852D81">
              <w:rPr>
                <w:rFonts w:ascii="Arial" w:hAnsi="Arial" w:cs="Arial"/>
                <w:b/>
              </w:rPr>
              <w:t>Cranham</w:t>
            </w:r>
            <w:proofErr w:type="spellEnd"/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6b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proofErr w:type="spellStart"/>
            <w:r w:rsidRPr="00852D81">
              <w:rPr>
                <w:rFonts w:ascii="Arial" w:hAnsi="Arial" w:cs="Arial"/>
                <w:b/>
              </w:rPr>
              <w:t>Lillybrook</w:t>
            </w:r>
            <w:proofErr w:type="spellEnd"/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7a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proofErr w:type="spellStart"/>
            <w:r w:rsidRPr="00852D81">
              <w:rPr>
                <w:rFonts w:ascii="Arial" w:hAnsi="Arial" w:cs="Arial"/>
                <w:b/>
              </w:rPr>
              <w:t>Rencombe</w:t>
            </w:r>
            <w:proofErr w:type="spellEnd"/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7b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Acute Care Unit</w:t>
            </w:r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8a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proofErr w:type="spellStart"/>
            <w:r w:rsidRPr="00852D81">
              <w:rPr>
                <w:rFonts w:ascii="Arial" w:hAnsi="Arial" w:cs="Arial"/>
                <w:b/>
              </w:rPr>
              <w:t>Dixton</w:t>
            </w:r>
            <w:proofErr w:type="spellEnd"/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8b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proofErr w:type="spellStart"/>
            <w:r w:rsidRPr="00852D81">
              <w:rPr>
                <w:rFonts w:ascii="Arial" w:hAnsi="Arial" w:cs="Arial"/>
                <w:b/>
              </w:rPr>
              <w:t>Alstone</w:t>
            </w:r>
            <w:proofErr w:type="spellEnd"/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9a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Hazelton</w:t>
            </w:r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9b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Ambulatory Assessment unit</w:t>
            </w:r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Cardiology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Department of Critical Care</w:t>
            </w:r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Acute assessment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Midwifery Lead Unit</w:t>
            </w:r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Dialysis suite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Cardiology including angioplasty</w:t>
            </w:r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 xml:space="preserve">Cardiac </w:t>
            </w:r>
            <w:proofErr w:type="spellStart"/>
            <w:r w:rsidRPr="00852D81">
              <w:rPr>
                <w:rFonts w:ascii="Arial" w:hAnsi="Arial" w:cs="Arial"/>
                <w:b/>
              </w:rPr>
              <w:t>Catheterisation</w:t>
            </w:r>
            <w:proofErr w:type="spellEnd"/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Emergency Department</w:t>
            </w:r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Department of Critical Care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Equipment Library</w:t>
            </w:r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proofErr w:type="spellStart"/>
            <w:r w:rsidRPr="00852D81">
              <w:rPr>
                <w:rFonts w:ascii="Arial" w:hAnsi="Arial" w:cs="Arial"/>
                <w:b/>
              </w:rPr>
              <w:t>Paediatric</w:t>
            </w:r>
            <w:proofErr w:type="spellEnd"/>
            <w:r w:rsidRPr="00852D81">
              <w:rPr>
                <w:rFonts w:ascii="Arial" w:hAnsi="Arial" w:cs="Arial"/>
                <w:b/>
              </w:rPr>
              <w:t xml:space="preserve"> Centre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Outpatients including specialty areas</w:t>
            </w:r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Neonatal Unit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Radiography</w:t>
            </w:r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Maternity Unit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bookmarkStart w:id="0" w:name="_GoBack"/>
            <w:bookmarkEnd w:id="0"/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Equipment library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Outpatient areas including specialty areas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Emergency Department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Surgical assessment unit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Ambulatory emergency Unit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</w:p>
        </w:tc>
      </w:tr>
      <w:tr w:rsidR="00852D81" w:rsidRPr="00852D81" w:rsidTr="00852D81">
        <w:tc>
          <w:tcPr>
            <w:tcW w:w="4623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  <w:r w:rsidRPr="00852D81">
              <w:rPr>
                <w:rFonts w:ascii="Arial" w:hAnsi="Arial" w:cs="Arial"/>
                <w:b/>
              </w:rPr>
              <w:t>Radiography</w:t>
            </w:r>
          </w:p>
        </w:tc>
        <w:tc>
          <w:tcPr>
            <w:tcW w:w="4619" w:type="dxa"/>
          </w:tcPr>
          <w:p w:rsidR="00852D81" w:rsidRPr="00852D81" w:rsidRDefault="00852D81" w:rsidP="00421500">
            <w:pPr>
              <w:rPr>
                <w:rFonts w:ascii="Arial" w:hAnsi="Arial" w:cs="Arial"/>
                <w:b/>
              </w:rPr>
            </w:pPr>
          </w:p>
        </w:tc>
      </w:tr>
    </w:tbl>
    <w:p w:rsidR="00852D81" w:rsidRDefault="00852D81" w:rsidP="00852D81"/>
    <w:p w:rsidR="00852D81" w:rsidRDefault="00852D81"/>
    <w:sectPr w:rsidR="00852D81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D81" w:rsidRDefault="00852D81" w:rsidP="00852D81">
      <w:pPr>
        <w:spacing w:after="0" w:line="240" w:lineRule="auto"/>
      </w:pPr>
      <w:r>
        <w:separator/>
      </w:r>
    </w:p>
  </w:endnote>
  <w:endnote w:type="continuationSeparator" w:id="0">
    <w:p w:rsidR="00852D81" w:rsidRDefault="00852D81" w:rsidP="00852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D81" w:rsidRPr="00852D81" w:rsidRDefault="00852D81">
    <w:pPr>
      <w:pStyle w:val="Footer"/>
      <w:rPr>
        <w:rFonts w:ascii="Arial" w:hAnsi="Arial" w:cs="Arial"/>
        <w:sz w:val="18"/>
        <w:szCs w:val="18"/>
      </w:rPr>
    </w:pPr>
    <w:r w:rsidRPr="00852D81">
      <w:rPr>
        <w:rFonts w:ascii="Arial" w:hAnsi="Arial" w:cs="Arial"/>
        <w:sz w:val="18"/>
        <w:szCs w:val="18"/>
      </w:rPr>
      <w:t>Appendix 1 – Site List Tender ref: RFT28084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D81" w:rsidRDefault="00852D81" w:rsidP="00852D81">
      <w:pPr>
        <w:spacing w:after="0" w:line="240" w:lineRule="auto"/>
      </w:pPr>
      <w:r>
        <w:separator/>
      </w:r>
    </w:p>
  </w:footnote>
  <w:footnote w:type="continuationSeparator" w:id="0">
    <w:p w:rsidR="00852D81" w:rsidRDefault="00852D81" w:rsidP="00852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D81"/>
    <w:rsid w:val="00111927"/>
    <w:rsid w:val="0085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2D8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852D81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52D81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52D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D81"/>
  </w:style>
  <w:style w:type="paragraph" w:styleId="Footer">
    <w:name w:val="footer"/>
    <w:basedOn w:val="Normal"/>
    <w:link w:val="FooterChar"/>
    <w:uiPriority w:val="99"/>
    <w:unhideWhenUsed/>
    <w:rsid w:val="00852D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D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2D8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852D81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52D81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52D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D81"/>
  </w:style>
  <w:style w:type="paragraph" w:styleId="Footer">
    <w:name w:val="footer"/>
    <w:basedOn w:val="Normal"/>
    <w:link w:val="FooterChar"/>
    <w:uiPriority w:val="99"/>
    <w:unhideWhenUsed/>
    <w:rsid w:val="00852D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Gloucestershire NHS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Pagan Foong Ken</dc:creator>
  <cp:lastModifiedBy>Pagan Foong Ken</cp:lastModifiedBy>
  <cp:revision>1</cp:revision>
  <dcterms:created xsi:type="dcterms:W3CDTF">2017-06-16T12:45:00Z</dcterms:created>
  <dcterms:modified xsi:type="dcterms:W3CDTF">2017-06-16T12:52:00Z</dcterms:modified>
</cp:coreProperties>
</file>